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EAB6A" w14:textId="77777777" w:rsidR="0078204B" w:rsidRPr="0078204B" w:rsidRDefault="00E07C44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2EB2CA90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1C11D3FA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72FDD33E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0E9DDEEC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97DBEB4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4809D75B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C97A157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01553EF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D41BCAE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0DF05CA5" w14:textId="77777777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14:paraId="591EDC1D" w14:textId="77777777" w:rsidR="00D139D9" w:rsidRDefault="00D139D9" w:rsidP="00D139D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0FEF2AE4" w14:textId="77777777" w:rsidR="00D139D9" w:rsidRDefault="00D139D9" w:rsidP="00D139D9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54D24F3" w14:textId="77777777" w:rsidR="00D139D9" w:rsidRDefault="00D139D9" w:rsidP="00D139D9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5B8F59FD" w14:textId="523D3030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процедура за предоставяне на безвъзмездна финансова помощ № </w:t>
      </w:r>
      <w:bookmarkStart w:id="0" w:name="_GoBack"/>
      <w:r w:rsidR="008F3AE0" w:rsidRPr="008F3AE0">
        <w:rPr>
          <w:b/>
        </w:rPr>
        <w:t>BG05M9OP001-2.115 “МИГ ПОМОРИЕ –МЯРКА 9: СОЦИАЛНО-ИКОНОМИЧЕСКА ИНТЕГРАЦИЯ НА МАРГИНАЛИЗИРАНИ ОБЩНОСТИ, В Т.Ч. РОМИ, МИГРАНТИ И ДР.”</w:t>
      </w:r>
      <w:r w:rsidR="00AC74F6">
        <w:t xml:space="preserve"> </w:t>
      </w:r>
      <w:bookmarkEnd w:id="0"/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257C2557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lastRenderedPageBreak/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6B139B2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7FF3941" w14:textId="77777777"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544596B" w14:textId="77777777"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14:paraId="7A271970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4907C709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A6B8D18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1B10AFFB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6A3BF6FD" w14:textId="77777777"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97F3AB4" w14:textId="77777777"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14:paraId="40FBC95B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16688A38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38B37DF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EEB4253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325C3B9A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1767476F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702C218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680FE8D9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4564C9BD" w14:textId="77777777" w:rsidR="003F4D04" w:rsidRDefault="003F4D04" w:rsidP="003F4D04">
      <w:pPr>
        <w:divId w:val="591360905"/>
        <w:rPr>
          <w:rStyle w:val="spelle"/>
        </w:rPr>
      </w:pPr>
    </w:p>
    <w:p w14:paraId="469C29A2" w14:textId="77777777" w:rsidR="00AB5550" w:rsidRDefault="00AB5550" w:rsidP="00796E17">
      <w:pPr>
        <w:divId w:val="591360905"/>
        <w:rPr>
          <w:rStyle w:val="spelle"/>
        </w:rPr>
      </w:pPr>
    </w:p>
    <w:p w14:paraId="6FF5FAC0" w14:textId="77777777" w:rsidR="00AB5550" w:rsidRDefault="00AB5550" w:rsidP="00796E17">
      <w:pPr>
        <w:divId w:val="591360905"/>
        <w:rPr>
          <w:rStyle w:val="spelle"/>
        </w:rPr>
      </w:pPr>
    </w:p>
    <w:p w14:paraId="4AA17BD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0194DD0" w14:textId="77777777" w:rsidR="0078204B" w:rsidRDefault="0078204B" w:rsidP="00796E17">
      <w:pPr>
        <w:divId w:val="591360905"/>
      </w:pPr>
    </w:p>
    <w:p w14:paraId="55CAE274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14:paraId="635E5754" w14:textId="77777777" w:rsidR="008B0F98" w:rsidRPr="0078204B" w:rsidRDefault="008B0F98">
      <w:pPr>
        <w:divId w:val="591360905"/>
        <w:rPr>
          <w:rFonts w:eastAsia="Times New Roman"/>
        </w:rPr>
      </w:pPr>
    </w:p>
    <w:p w14:paraId="35490D8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4E98CFFB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755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72B3B" w14:textId="77777777" w:rsidR="005064AD" w:rsidRDefault="005064AD" w:rsidP="007939FC">
      <w:r>
        <w:separator/>
      </w:r>
    </w:p>
  </w:endnote>
  <w:endnote w:type="continuationSeparator" w:id="0">
    <w:p w14:paraId="0822E5C6" w14:textId="77777777" w:rsidR="005064AD" w:rsidRDefault="005064A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2BB78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8F30CB" w14:textId="61CAED9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AE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B4F9A9C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4DF1A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180F5" w14:textId="77777777" w:rsidR="005064AD" w:rsidRDefault="005064AD" w:rsidP="007939FC">
      <w:r>
        <w:separator/>
      </w:r>
    </w:p>
  </w:footnote>
  <w:footnote w:type="continuationSeparator" w:id="0">
    <w:p w14:paraId="4C072A81" w14:textId="77777777" w:rsidR="005064AD" w:rsidRDefault="005064AD" w:rsidP="007939FC">
      <w:r>
        <w:continuationSeparator/>
      </w:r>
    </w:p>
  </w:footnote>
  <w:footnote w:id="1">
    <w:p w14:paraId="2E30EA2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96957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A1FE7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1444B649" wp14:editId="2B11C0B9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631B4781" wp14:editId="289318F3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EF529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75F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190F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64AD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8F3AE0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15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770A6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F4867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507BF-B070-493A-A17A-A037219C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2017-11-26T11:01:00Z</dcterms:created>
  <dcterms:modified xsi:type="dcterms:W3CDTF">2020-09-16T13:29:00Z</dcterms:modified>
</cp:coreProperties>
</file>